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5AAD" w14:textId="674896BB" w:rsidR="004B71CF" w:rsidRPr="004B71CF" w:rsidRDefault="004B71CF" w:rsidP="004B71CF">
      <w:pPr>
        <w:jc w:val="center"/>
        <w:rPr>
          <w:rFonts w:ascii="Times New Roman" w:hAnsi="Times New Roman" w:cs="Times New Roman"/>
          <w:b/>
          <w:bCs/>
        </w:rPr>
      </w:pPr>
      <w:r w:rsidRPr="004B71CF">
        <w:rPr>
          <w:rFonts w:ascii="Times New Roman" w:hAnsi="Times New Roman" w:cs="Times New Roman"/>
          <w:b/>
          <w:bCs/>
        </w:rPr>
        <w:t>FAKÜLTE KURULU</w:t>
      </w:r>
    </w:p>
    <w:p w14:paraId="6A59B328" w14:textId="77777777" w:rsidR="004B71CF" w:rsidRDefault="004B71CF" w:rsidP="004B71CF">
      <w:pPr>
        <w:rPr>
          <w:rFonts w:ascii="Times New Roman" w:hAnsi="Times New Roman" w:cs="Times New Roman"/>
        </w:rPr>
      </w:pPr>
      <w:r w:rsidRPr="004B71CF">
        <w:rPr>
          <w:rFonts w:ascii="Times New Roman" w:hAnsi="Times New Roman" w:cs="Times New Roman"/>
        </w:rPr>
        <w:t xml:space="preserve">Kuruluş ve İşleyiş 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 </w:t>
      </w:r>
    </w:p>
    <w:p w14:paraId="62E6CF72" w14:textId="15654D78" w:rsidR="004B71CF" w:rsidRDefault="004B71CF" w:rsidP="004B71CF">
      <w:pPr>
        <w:rPr>
          <w:rFonts w:ascii="Times New Roman" w:hAnsi="Times New Roman" w:cs="Times New Roman"/>
        </w:rPr>
      </w:pPr>
      <w:r w:rsidRPr="004B71CF">
        <w:rPr>
          <w:rFonts w:ascii="Times New Roman" w:hAnsi="Times New Roman" w:cs="Times New Roman"/>
        </w:rPr>
        <w:t xml:space="preserve">Fakülte kurulu, her yarıyılın başında ve sonunda toplanır. Dekan, gerekli gördüğü hallerde fakülte kurulunu toplantıya çağırır. </w:t>
      </w:r>
    </w:p>
    <w:p w14:paraId="656D89EE" w14:textId="77777777" w:rsidR="004B71CF" w:rsidRPr="004B71CF" w:rsidRDefault="004B71CF" w:rsidP="004B71CF">
      <w:pPr>
        <w:rPr>
          <w:rFonts w:ascii="Times New Roman" w:hAnsi="Times New Roman" w:cs="Times New Roman"/>
          <w:b/>
          <w:bCs/>
        </w:rPr>
      </w:pPr>
      <w:r w:rsidRPr="004B71CF">
        <w:rPr>
          <w:rFonts w:ascii="Times New Roman" w:hAnsi="Times New Roman" w:cs="Times New Roman"/>
          <w:b/>
          <w:bCs/>
        </w:rPr>
        <w:t xml:space="preserve">Görevleri: </w:t>
      </w:r>
    </w:p>
    <w:p w14:paraId="6A7B1DDB" w14:textId="77777777" w:rsidR="004B71CF" w:rsidRDefault="004B71CF" w:rsidP="004B71CF">
      <w:pPr>
        <w:rPr>
          <w:rFonts w:ascii="Times New Roman" w:hAnsi="Times New Roman" w:cs="Times New Roman"/>
        </w:rPr>
      </w:pPr>
      <w:r w:rsidRPr="004B71CF">
        <w:rPr>
          <w:rFonts w:ascii="Times New Roman" w:hAnsi="Times New Roman" w:cs="Times New Roman"/>
        </w:rPr>
        <w:t xml:space="preserve">1. Fakültenin, eğitim-öğretim, bilimsel araştırma ve yayın faaliyetleri ve bu faaliyetlerle ilgili esasları, plan, program ve eğitim-öğretim takvimini kararlaştırmak, </w:t>
      </w:r>
    </w:p>
    <w:p w14:paraId="64AF18A5" w14:textId="77777777" w:rsidR="004B71CF" w:rsidRDefault="004B71CF" w:rsidP="004B71CF">
      <w:pPr>
        <w:rPr>
          <w:rFonts w:ascii="Times New Roman" w:hAnsi="Times New Roman" w:cs="Times New Roman"/>
        </w:rPr>
      </w:pPr>
      <w:r w:rsidRPr="004B71CF">
        <w:rPr>
          <w:rFonts w:ascii="Times New Roman" w:hAnsi="Times New Roman" w:cs="Times New Roman"/>
        </w:rPr>
        <w:t xml:space="preserve">2. Fakülte yönetim kuruluna üye seçmek, </w:t>
      </w:r>
    </w:p>
    <w:p w14:paraId="5E13D13A" w14:textId="103537EC" w:rsidR="0052427B" w:rsidRPr="004B71CF" w:rsidRDefault="004B71CF" w:rsidP="004B71CF">
      <w:pPr>
        <w:rPr>
          <w:rFonts w:ascii="Times New Roman" w:hAnsi="Times New Roman" w:cs="Times New Roman"/>
        </w:rPr>
      </w:pPr>
      <w:r w:rsidRPr="004B71CF">
        <w:rPr>
          <w:rFonts w:ascii="Times New Roman" w:hAnsi="Times New Roman" w:cs="Times New Roman"/>
        </w:rPr>
        <w:t>3. İlgili kanun ve yönetmeliklerle verilen diğer görevleri yapmaktır.</w:t>
      </w:r>
    </w:p>
    <w:sectPr w:rsidR="0052427B" w:rsidRPr="004B71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4519" w14:textId="77777777" w:rsidR="006D73E6" w:rsidRDefault="006D73E6">
      <w:pPr>
        <w:spacing w:after="0" w:line="240" w:lineRule="auto"/>
      </w:pPr>
      <w:r>
        <w:separator/>
      </w:r>
    </w:p>
  </w:endnote>
  <w:endnote w:type="continuationSeparator" w:id="0">
    <w:p w14:paraId="7656DAC2" w14:textId="77777777" w:rsidR="006D73E6" w:rsidRDefault="006D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793A"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77B1" w14:textId="77777777" w:rsidR="0052427B" w:rsidRDefault="0052427B">
    <w:pPr>
      <w:widowControl w:val="0"/>
      <w:pBdr>
        <w:top w:val="nil"/>
        <w:left w:val="nil"/>
        <w:bottom w:val="nil"/>
        <w:right w:val="nil"/>
        <w:between w:val="nil"/>
      </w:pBdr>
      <w:spacing w:after="0" w:line="276" w:lineRule="auto"/>
      <w:rPr>
        <w:color w:val="000000"/>
      </w:rPr>
    </w:pPr>
  </w:p>
  <w:tbl>
    <w:tblPr>
      <w:tblStyle w:val="a2"/>
      <w:tblW w:w="10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021"/>
      <w:gridCol w:w="3877"/>
    </w:tblGrid>
    <w:tr w:rsidR="0052427B" w14:paraId="5CC66D4A" w14:textId="77777777">
      <w:trPr>
        <w:trHeight w:val="557"/>
        <w:jc w:val="center"/>
      </w:trPr>
      <w:tc>
        <w:tcPr>
          <w:tcW w:w="3739" w:type="dxa"/>
          <w:tcBorders>
            <w:top w:val="single" w:sz="4" w:space="0" w:color="000000"/>
            <w:left w:val="single" w:sz="4" w:space="0" w:color="000000"/>
            <w:bottom w:val="single" w:sz="4" w:space="0" w:color="000000"/>
            <w:right w:val="single" w:sz="4" w:space="0" w:color="000000"/>
          </w:tcBorders>
        </w:tcPr>
        <w:p w14:paraId="2BA2675E"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14:paraId="70D634B1" w14:textId="77777777" w:rsidR="0052427B" w:rsidRDefault="0052427B" w:rsidP="00480862">
          <w:pPr>
            <w:tabs>
              <w:tab w:val="center" w:pos="4536"/>
              <w:tab w:val="right" w:pos="9072"/>
            </w:tabs>
            <w:rPr>
              <w:rFonts w:ascii="Arial" w:eastAsia="Arial" w:hAnsi="Arial" w:cs="Arial"/>
              <w:color w:val="000000"/>
              <w:sz w:val="18"/>
              <w:szCs w:val="18"/>
            </w:rPr>
          </w:pPr>
        </w:p>
        <w:p w14:paraId="64B05F7D" w14:textId="33E9CF37"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Fakülte sekreteri</w:t>
          </w:r>
        </w:p>
        <w:p w14:paraId="5D4C1B8B"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tc>
      <w:tc>
        <w:tcPr>
          <w:tcW w:w="3021" w:type="dxa"/>
          <w:tcBorders>
            <w:top w:val="single" w:sz="4" w:space="0" w:color="000000"/>
            <w:left w:val="single" w:sz="4" w:space="0" w:color="000000"/>
            <w:bottom w:val="single" w:sz="4" w:space="0" w:color="000000"/>
            <w:right w:val="single" w:sz="4" w:space="0" w:color="000000"/>
          </w:tcBorders>
        </w:tcPr>
        <w:p w14:paraId="4BC99B3B"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14:paraId="10550A51"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p w14:paraId="29797DC6" w14:textId="5F215970"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Kalite temsilcisi</w:t>
          </w:r>
        </w:p>
      </w:tc>
      <w:tc>
        <w:tcPr>
          <w:tcW w:w="3877" w:type="dxa"/>
          <w:tcBorders>
            <w:top w:val="single" w:sz="4" w:space="0" w:color="000000"/>
            <w:left w:val="single" w:sz="4" w:space="0" w:color="000000"/>
            <w:bottom w:val="single" w:sz="4" w:space="0" w:color="000000"/>
            <w:right w:val="single" w:sz="4" w:space="0" w:color="000000"/>
          </w:tcBorders>
        </w:tcPr>
        <w:p w14:paraId="34DADF2F" w14:textId="77777777" w:rsidR="0052427B" w:rsidRDefault="00000000">
          <w:pPr>
            <w:tabs>
              <w:tab w:val="center" w:pos="4536"/>
              <w:tab w:val="right" w:pos="9072"/>
            </w:tabs>
            <w:jc w:val="center"/>
            <w:rPr>
              <w:rFonts w:ascii="Arial" w:eastAsia="Arial" w:hAnsi="Arial" w:cs="Arial"/>
              <w:color w:val="000000"/>
              <w:sz w:val="18"/>
              <w:szCs w:val="18"/>
            </w:rPr>
          </w:pPr>
          <w:r>
            <w:rPr>
              <w:rFonts w:ascii="Times New Roman" w:eastAsia="Times New Roman" w:hAnsi="Times New Roman" w:cs="Times New Roman"/>
              <w:color w:val="000000"/>
              <w:sz w:val="20"/>
              <w:szCs w:val="20"/>
            </w:rPr>
            <w:t>Onaylayan</w:t>
          </w:r>
          <w:r>
            <w:rPr>
              <w:rFonts w:ascii="Arial" w:eastAsia="Arial" w:hAnsi="Arial" w:cs="Arial"/>
              <w:color w:val="000000"/>
              <w:sz w:val="18"/>
              <w:szCs w:val="18"/>
            </w:rPr>
            <w:t xml:space="preserve">:  </w:t>
          </w:r>
        </w:p>
        <w:p w14:paraId="4BB0E823" w14:textId="74A46566"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 xml:space="preserve"> Güzel </w:t>
          </w:r>
          <w:r>
            <w:rPr>
              <w:rFonts w:ascii="Times New Roman" w:eastAsia="Times New Roman" w:hAnsi="Times New Roman" w:cs="Times New Roman"/>
              <w:color w:val="000000"/>
              <w:sz w:val="20"/>
              <w:szCs w:val="20"/>
            </w:rPr>
            <w:t>S</w:t>
          </w:r>
          <w:r w:rsidRPr="00480862">
            <w:rPr>
              <w:rFonts w:ascii="Times New Roman" w:eastAsia="Times New Roman" w:hAnsi="Times New Roman" w:cs="Times New Roman"/>
              <w:color w:val="000000"/>
              <w:sz w:val="20"/>
              <w:szCs w:val="20"/>
            </w:rPr>
            <w:t xml:space="preserve">anatlar </w:t>
          </w:r>
          <w:r>
            <w:rPr>
              <w:rFonts w:ascii="Times New Roman" w:eastAsia="Times New Roman" w:hAnsi="Times New Roman" w:cs="Times New Roman"/>
              <w:color w:val="000000"/>
              <w:sz w:val="20"/>
              <w:szCs w:val="20"/>
            </w:rPr>
            <w:t>T</w:t>
          </w:r>
          <w:r w:rsidRPr="00480862">
            <w:rPr>
              <w:rFonts w:ascii="Times New Roman" w:eastAsia="Times New Roman" w:hAnsi="Times New Roman" w:cs="Times New Roman"/>
              <w:color w:val="000000"/>
              <w:sz w:val="20"/>
              <w:szCs w:val="20"/>
            </w:rPr>
            <w:t xml:space="preserve">asarım ve </w:t>
          </w:r>
          <w:r>
            <w:rPr>
              <w:rFonts w:ascii="Times New Roman" w:eastAsia="Times New Roman" w:hAnsi="Times New Roman" w:cs="Times New Roman"/>
              <w:color w:val="000000"/>
              <w:sz w:val="20"/>
              <w:szCs w:val="20"/>
            </w:rPr>
            <w:t>M</w:t>
          </w:r>
          <w:r w:rsidRPr="00480862">
            <w:rPr>
              <w:rFonts w:ascii="Times New Roman" w:eastAsia="Times New Roman" w:hAnsi="Times New Roman" w:cs="Times New Roman"/>
              <w:color w:val="000000"/>
              <w:sz w:val="20"/>
              <w:szCs w:val="20"/>
            </w:rPr>
            <w:t xml:space="preserve">imarlık </w:t>
          </w:r>
          <w:r>
            <w:rPr>
              <w:rFonts w:ascii="Times New Roman" w:eastAsia="Times New Roman" w:hAnsi="Times New Roman" w:cs="Times New Roman"/>
              <w:color w:val="000000"/>
              <w:sz w:val="20"/>
              <w:szCs w:val="20"/>
            </w:rPr>
            <w:t>F</w:t>
          </w:r>
          <w:r w:rsidRPr="00480862">
            <w:rPr>
              <w:rFonts w:ascii="Times New Roman" w:eastAsia="Times New Roman" w:hAnsi="Times New Roman" w:cs="Times New Roman"/>
              <w:color w:val="000000"/>
              <w:sz w:val="20"/>
              <w:szCs w:val="20"/>
            </w:rPr>
            <w:t xml:space="preserve">akültesi </w:t>
          </w:r>
          <w:r w:rsidR="00E36217">
            <w:rPr>
              <w:rFonts w:ascii="Times New Roman" w:eastAsia="Times New Roman" w:hAnsi="Times New Roman" w:cs="Times New Roman"/>
              <w:color w:val="000000"/>
              <w:sz w:val="20"/>
              <w:szCs w:val="20"/>
            </w:rPr>
            <w:t>D</w:t>
          </w:r>
          <w:r w:rsidRPr="00480862">
            <w:rPr>
              <w:rFonts w:ascii="Times New Roman" w:eastAsia="Times New Roman" w:hAnsi="Times New Roman" w:cs="Times New Roman"/>
              <w:color w:val="000000"/>
              <w:sz w:val="20"/>
              <w:szCs w:val="20"/>
            </w:rPr>
            <w:t>ekanı</w:t>
          </w:r>
        </w:p>
      </w:tc>
    </w:tr>
  </w:tbl>
  <w:p w14:paraId="435BA346" w14:textId="77777777" w:rsidR="0052427B" w:rsidRDefault="0052427B"/>
  <w:p w14:paraId="2D9383C8"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05E"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C19" w14:textId="77777777" w:rsidR="006D73E6" w:rsidRDefault="006D73E6">
      <w:pPr>
        <w:spacing w:after="0" w:line="240" w:lineRule="auto"/>
      </w:pPr>
      <w:r>
        <w:separator/>
      </w:r>
    </w:p>
  </w:footnote>
  <w:footnote w:type="continuationSeparator" w:id="0">
    <w:p w14:paraId="4646AA47" w14:textId="77777777" w:rsidR="006D73E6" w:rsidRDefault="006D7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5B5C"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A0F8" w14:textId="77777777" w:rsidR="0052427B" w:rsidRDefault="0052427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6011"/>
      <w:gridCol w:w="1687"/>
      <w:gridCol w:w="1415"/>
    </w:tblGrid>
    <w:tr w:rsidR="0052427B" w14:paraId="40566AAD" w14:textId="77777777">
      <w:trPr>
        <w:trHeight w:val="250"/>
      </w:trPr>
      <w:tc>
        <w:tcPr>
          <w:tcW w:w="1236" w:type="dxa"/>
          <w:vMerge w:val="restart"/>
          <w:vAlign w:val="center"/>
        </w:tcPr>
        <w:p w14:paraId="48DC1C3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2DF92D5" wp14:editId="1610CA20">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14:paraId="3F3346D1"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2D309BCA"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3CD56262"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8"/>
              <w:szCs w:val="28"/>
            </w:rPr>
            <w:t xml:space="preserve">GÖREV TANIMLARI </w:t>
          </w:r>
        </w:p>
      </w:tc>
      <w:tc>
        <w:tcPr>
          <w:tcW w:w="1687" w:type="dxa"/>
        </w:tcPr>
        <w:p w14:paraId="612C26D0"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Doküman No</w:t>
          </w:r>
        </w:p>
      </w:tc>
      <w:tc>
        <w:tcPr>
          <w:tcW w:w="1415" w:type="dxa"/>
        </w:tcPr>
        <w:p w14:paraId="75D9D1E6" w14:textId="5D76192B" w:rsidR="0052427B" w:rsidRDefault="00480862">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GSTM.GRTN.001</w:t>
          </w:r>
        </w:p>
      </w:tc>
    </w:tr>
    <w:tr w:rsidR="0052427B" w14:paraId="74C05A36" w14:textId="77777777">
      <w:trPr>
        <w:trHeight w:val="261"/>
      </w:trPr>
      <w:tc>
        <w:tcPr>
          <w:tcW w:w="1236" w:type="dxa"/>
          <w:vMerge/>
          <w:vAlign w:val="center"/>
        </w:tcPr>
        <w:p w14:paraId="4E474DE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2085908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3F078368"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415" w:type="dxa"/>
        </w:tcPr>
        <w:p w14:paraId="1E49153C"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06.01.2023</w:t>
          </w:r>
        </w:p>
      </w:tc>
    </w:tr>
    <w:tr w:rsidR="0052427B" w14:paraId="5BBF3BE4" w14:textId="77777777">
      <w:trPr>
        <w:trHeight w:val="274"/>
      </w:trPr>
      <w:tc>
        <w:tcPr>
          <w:tcW w:w="1236" w:type="dxa"/>
          <w:vMerge/>
          <w:vAlign w:val="center"/>
        </w:tcPr>
        <w:p w14:paraId="1251CB65"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66F4AC3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80BC76"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415" w:type="dxa"/>
        </w:tcPr>
        <w:p w14:paraId="0CCAD0F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00.00.0000</w:t>
          </w:r>
        </w:p>
      </w:tc>
    </w:tr>
    <w:tr w:rsidR="0052427B" w14:paraId="6C705632" w14:textId="77777777">
      <w:tc>
        <w:tcPr>
          <w:tcW w:w="1236" w:type="dxa"/>
          <w:vMerge/>
          <w:vAlign w:val="center"/>
        </w:tcPr>
        <w:p w14:paraId="52698174"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49820F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4B36B904"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415" w:type="dxa"/>
        </w:tcPr>
        <w:p w14:paraId="0D64BB41"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427B" w14:paraId="19DD4EA6" w14:textId="77777777">
      <w:trPr>
        <w:trHeight w:val="261"/>
      </w:trPr>
      <w:tc>
        <w:tcPr>
          <w:tcW w:w="1236" w:type="dxa"/>
          <w:vMerge/>
          <w:vAlign w:val="center"/>
        </w:tcPr>
        <w:p w14:paraId="2CA7B51A"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8DB605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0CB949"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w:t>
          </w:r>
        </w:p>
      </w:tc>
      <w:tc>
        <w:tcPr>
          <w:tcW w:w="1415" w:type="dxa"/>
        </w:tcPr>
        <w:p w14:paraId="2A2CF5C5"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c>
    </w:tr>
  </w:tbl>
  <w:p w14:paraId="5A1F061A"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7339FE71"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95B"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7B"/>
    <w:rsid w:val="0023387B"/>
    <w:rsid w:val="002B6454"/>
    <w:rsid w:val="00473765"/>
    <w:rsid w:val="00480862"/>
    <w:rsid w:val="004B71CF"/>
    <w:rsid w:val="0052427B"/>
    <w:rsid w:val="006D73E6"/>
    <w:rsid w:val="00933159"/>
    <w:rsid w:val="0094233B"/>
    <w:rsid w:val="00E006D7"/>
    <w:rsid w:val="00E36217"/>
    <w:rsid w:val="00E5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77746"/>
  <w15:docId w15:val="{65E1B90B-4306-7C4F-915C-2542E19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A3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C4"/>
  </w:style>
  <w:style w:type="paragraph" w:styleId="Footer">
    <w:name w:val="footer"/>
    <w:basedOn w:val="Normal"/>
    <w:link w:val="FooterChar"/>
    <w:uiPriority w:val="99"/>
    <w:unhideWhenUsed/>
    <w:rsid w:val="00A3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C4"/>
  </w:style>
  <w:style w:type="table" w:styleId="TableGrid">
    <w:name w:val="Table Grid"/>
    <w:basedOn w:val="TableNormal"/>
    <w:uiPriority w:val="39"/>
    <w:rsid w:val="00A356C4"/>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E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uiPriority w:val="39"/>
    <w:rsid w:val="004C50E0"/>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595959"/>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ydB4d5WfiSjwKrEMrCBQnKinQ==">CgMxLjAyCGguZ2pkZ3hzOAByITFuYWQyQW5EMGZvb0Rqei1pajF4ZF9PdW1mZjM2YXdtMQ==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Alev Flannagan</cp:lastModifiedBy>
  <cp:revision>3</cp:revision>
  <dcterms:created xsi:type="dcterms:W3CDTF">2024-04-03T12:38:00Z</dcterms:created>
  <dcterms:modified xsi:type="dcterms:W3CDTF">2024-04-03T12:44:00Z</dcterms:modified>
</cp:coreProperties>
</file>