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858C" w14:textId="77777777" w:rsidR="00480862" w:rsidRPr="00480862" w:rsidRDefault="00480862">
      <w:pPr>
        <w:rPr>
          <w:rFonts w:ascii="Times New Roman" w:hAnsi="Times New Roman" w:cs="Times New Roman"/>
          <w:b/>
          <w:bCs/>
        </w:rPr>
      </w:pPr>
      <w:r w:rsidRPr="00480862">
        <w:rPr>
          <w:rFonts w:ascii="Times New Roman" w:hAnsi="Times New Roman" w:cs="Times New Roman"/>
          <w:b/>
          <w:bCs/>
        </w:rPr>
        <w:t xml:space="preserve">ARAŞTIRMA GÖREVLİSİ GÖREV VE SORUMLULUKLARI </w:t>
      </w:r>
    </w:p>
    <w:p w14:paraId="18740103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1. Öğrenci danışmanlık hizmetlerinde öğretim üyelerine yardımcı olmak, </w:t>
      </w:r>
    </w:p>
    <w:p w14:paraId="7839F089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>2. Mezuniyet töreni ve uyum programı ile ilgili verilen görevleri yapmak,</w:t>
      </w:r>
    </w:p>
    <w:p w14:paraId="11431F50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3. Ders ve sınav programlarının hazırlanması çalışmalarına katılmak, </w:t>
      </w:r>
    </w:p>
    <w:p w14:paraId="5BA171DA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4. Yarıyıl ve yarıyıl sonu sınavlarında sınav yönetmeliğine uygun şekilde gözetmen olarak görev yapmak, </w:t>
      </w:r>
    </w:p>
    <w:p w14:paraId="30E28E25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5. Bölüm ve Dekanlıkta yapılacak her türlü akademik ve idari faaliyetler hususunda yöneticilere destek olmak, </w:t>
      </w:r>
    </w:p>
    <w:p w14:paraId="411D1A9B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6. Bölüm kurullarında toplantı tutanaklarını hazırlamak, </w:t>
      </w:r>
    </w:p>
    <w:p w14:paraId="54BB2B45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7. Bölümün eğitim-öğretim faaliyetleri, Stratejik Planı, Performans göstergeleri, Akreditasyon ve Kalite Belgeleri gibi her yıl hazırlanması zorunlu olan çalışmalara yardımcı olmak, </w:t>
      </w:r>
    </w:p>
    <w:p w14:paraId="2D789414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8. ERASMUS, FARABİ, </w:t>
      </w:r>
      <w:proofErr w:type="gramStart"/>
      <w:r w:rsidRPr="00480862">
        <w:rPr>
          <w:rFonts w:ascii="Times New Roman" w:hAnsi="Times New Roman" w:cs="Times New Roman"/>
        </w:rPr>
        <w:t>MEVLANA</w:t>
      </w:r>
      <w:proofErr w:type="gramEnd"/>
      <w:r w:rsidRPr="00480862">
        <w:rPr>
          <w:rFonts w:ascii="Times New Roman" w:hAnsi="Times New Roman" w:cs="Times New Roman"/>
        </w:rPr>
        <w:t xml:space="preserve"> gibi öğrenci değişim programlarına destek sağlamak, </w:t>
      </w:r>
    </w:p>
    <w:p w14:paraId="6A8699B1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9. Fakülte ile ilgili toplantılara ve temsillere katkı sağlamak, </w:t>
      </w:r>
    </w:p>
    <w:p w14:paraId="7D4B54D4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10. Bölümdeki uygulamalı dersler için ilgili öğretim üyelerine yardımcı olmak, </w:t>
      </w:r>
    </w:p>
    <w:p w14:paraId="48A8BC20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11. Doktora yeterliliği aşaması geçildiğinde 12 saate kadar derse girmek, </w:t>
      </w:r>
    </w:p>
    <w:p w14:paraId="727851F6" w14:textId="77777777" w:rsidR="00480862" w:rsidRP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>12. Yüksek lisans ve doktora programlarına katılarak aşamalar kaydetmek.</w:t>
      </w:r>
    </w:p>
    <w:p w14:paraId="02BD9DF8" w14:textId="77777777" w:rsidR="00480862" w:rsidRPr="00480862" w:rsidRDefault="00480862">
      <w:pPr>
        <w:rPr>
          <w:rFonts w:ascii="Times New Roman" w:hAnsi="Times New Roman" w:cs="Times New Roman"/>
          <w:b/>
          <w:bCs/>
        </w:rPr>
      </w:pPr>
      <w:r w:rsidRPr="00480862">
        <w:rPr>
          <w:rFonts w:ascii="Times New Roman" w:hAnsi="Times New Roman" w:cs="Times New Roman"/>
          <w:b/>
          <w:bCs/>
        </w:rPr>
        <w:t xml:space="preserve"> DİKKAT EDİLECEK HUSUSLAR </w:t>
      </w:r>
    </w:p>
    <w:p w14:paraId="76DE9BA2" w14:textId="77777777" w:rsid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1. Ders döneminde olan araştırma görevlileri her dönem danışman imzası ile yüksek lisans veya doktora programını bölüm başkanına teslim eder. </w:t>
      </w:r>
    </w:p>
    <w:p w14:paraId="51D06F0A" w14:textId="77777777" w:rsid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2. Tez çalışması döneminde olan araştırma görevlileri her dönem danışman imzası ile danışman görüşme saatini bölüm başkanına teslim eder. </w:t>
      </w:r>
    </w:p>
    <w:p w14:paraId="02057A09" w14:textId="77777777" w:rsid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>3. Sadece tez danışmanının belirttiği saat aralığında tez danışmanı ile görüşmesini yapar ve kampüse görev yerine geri döner.</w:t>
      </w:r>
    </w:p>
    <w:p w14:paraId="2CB273D4" w14:textId="77777777" w:rsid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 4. Haftalık rutin çalışmaları dışında izin almak için izin formunu doldurur ve bölüm başkanına teslim eder. </w:t>
      </w:r>
    </w:p>
    <w:p w14:paraId="3D4A9AB2" w14:textId="77777777" w:rsid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5. İzinlerini Bölüm Başkanından alır ve Ana Bilim Dalı Başkanını bilgilendirir. </w:t>
      </w:r>
    </w:p>
    <w:p w14:paraId="71B5A6BD" w14:textId="77777777" w:rsid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6. İzinli olduğu sürece yerine bakacak personel iş takibini sorunsuz yapar. </w:t>
      </w:r>
    </w:p>
    <w:p w14:paraId="54120381" w14:textId="77777777" w:rsid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t xml:space="preserve">7. Akademik personel, diğer mesai arkadaşları ve öğrenciler ile iletişime özen gösterir. </w:t>
      </w:r>
    </w:p>
    <w:p w14:paraId="4797C11B" w14:textId="77777777" w:rsidR="00480862" w:rsidRDefault="00480862">
      <w:pPr>
        <w:rPr>
          <w:rFonts w:ascii="Times New Roman" w:hAnsi="Times New Roman" w:cs="Times New Roman"/>
        </w:rPr>
      </w:pPr>
      <w:r w:rsidRPr="00480862">
        <w:rPr>
          <w:rFonts w:ascii="Times New Roman" w:hAnsi="Times New Roman" w:cs="Times New Roman"/>
        </w:rPr>
        <w:lastRenderedPageBreak/>
        <w:t>8. Öğrenciler, öğretim elemanları veya öğrenci velileriyle hiçbir şekilde tartışmaya girmez.</w:t>
      </w:r>
    </w:p>
    <w:p w14:paraId="5E13D13A" w14:textId="521D42C8" w:rsidR="0052427B" w:rsidRPr="00480862" w:rsidRDefault="00480862">
      <w:pPr>
        <w:rPr>
          <w:rFonts w:ascii="Times New Roman" w:hAnsi="Times New Roman" w:cs="Times New Roman"/>
          <w:sz w:val="16"/>
          <w:szCs w:val="16"/>
        </w:rPr>
      </w:pPr>
      <w:r w:rsidRPr="00480862">
        <w:rPr>
          <w:rFonts w:ascii="Times New Roman" w:hAnsi="Times New Roman" w:cs="Times New Roman"/>
        </w:rPr>
        <w:t xml:space="preserve"> 9. Öğrenci veya öğrenci velilerinin sorularına taraf olmadan bu tür talepleri Bölüm Başkanlığı’na aktarır.</w:t>
      </w:r>
    </w:p>
    <w:sectPr w:rsidR="0052427B" w:rsidRPr="00480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7DCF" w14:textId="77777777" w:rsidR="00D7290C" w:rsidRDefault="00D7290C">
      <w:pPr>
        <w:spacing w:after="0" w:line="240" w:lineRule="auto"/>
      </w:pPr>
      <w:r>
        <w:separator/>
      </w:r>
    </w:p>
  </w:endnote>
  <w:endnote w:type="continuationSeparator" w:id="0">
    <w:p w14:paraId="4A32984A" w14:textId="77777777" w:rsidR="00D7290C" w:rsidRDefault="00D7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793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7B1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39"/>
      <w:gridCol w:w="3021"/>
      <w:gridCol w:w="3877"/>
    </w:tblGrid>
    <w:tr w:rsidR="0052427B" w14:paraId="5CC66D4A" w14:textId="77777777">
      <w:trPr>
        <w:trHeight w:val="557"/>
        <w:jc w:val="center"/>
      </w:trPr>
      <w:tc>
        <w:tcPr>
          <w:tcW w:w="37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A2675E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70D634B1" w14:textId="77777777" w:rsidR="0052427B" w:rsidRDefault="0052427B" w:rsidP="0048086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4B05F7D" w14:textId="33E9CF37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  <w:p w14:paraId="5D4C1B8B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99B3B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10550A51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9797DC6" w14:textId="5F2159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DADF2F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:  </w:t>
          </w:r>
        </w:p>
        <w:p w14:paraId="4BB0E823" w14:textId="1E36E604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Güzel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anatlar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asarım ve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imarlık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akültesi </w:t>
          </w:r>
          <w:r w:rsidR="00E82A58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ekanı</w:t>
          </w:r>
        </w:p>
      </w:tc>
    </w:tr>
  </w:tbl>
  <w:p w14:paraId="435BA346" w14:textId="77777777" w:rsidR="0052427B" w:rsidRDefault="0052427B"/>
  <w:p w14:paraId="2D9383C8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05E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EB77" w14:textId="77777777" w:rsidR="00D7290C" w:rsidRDefault="00D7290C">
      <w:pPr>
        <w:spacing w:after="0" w:line="240" w:lineRule="auto"/>
      </w:pPr>
      <w:r>
        <w:separator/>
      </w:r>
    </w:p>
  </w:footnote>
  <w:footnote w:type="continuationSeparator" w:id="0">
    <w:p w14:paraId="6642BFA0" w14:textId="77777777" w:rsidR="00D7290C" w:rsidRDefault="00D7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B5C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0F8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52427B" w14:paraId="40566AAD" w14:textId="77777777">
      <w:trPr>
        <w:trHeight w:val="250"/>
      </w:trPr>
      <w:tc>
        <w:tcPr>
          <w:tcW w:w="1236" w:type="dxa"/>
          <w:vMerge w:val="restart"/>
          <w:vAlign w:val="center"/>
        </w:tcPr>
        <w:p w14:paraId="48DC1C3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42DF92D5" wp14:editId="1610CA20">
                <wp:extent cx="654817" cy="572760"/>
                <wp:effectExtent l="0" t="0" r="0" b="0"/>
                <wp:docPr id="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F3346D1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D309BCA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CD56262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GÖREV TANIMLARI </w:t>
          </w:r>
        </w:p>
      </w:tc>
      <w:tc>
        <w:tcPr>
          <w:tcW w:w="1687" w:type="dxa"/>
        </w:tcPr>
        <w:p w14:paraId="612C26D0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</w:tcPr>
        <w:p w14:paraId="75D9D1E6" w14:textId="5D76192B" w:rsidR="0052427B" w:rsidRDefault="00480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GSTM.GRTN.001</w:t>
          </w:r>
        </w:p>
      </w:tc>
    </w:tr>
    <w:tr w:rsidR="0052427B" w14:paraId="74C05A36" w14:textId="77777777">
      <w:trPr>
        <w:trHeight w:val="261"/>
      </w:trPr>
      <w:tc>
        <w:tcPr>
          <w:tcW w:w="1236" w:type="dxa"/>
          <w:vMerge/>
          <w:vAlign w:val="center"/>
        </w:tcPr>
        <w:p w14:paraId="4E474DE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2085908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3F078368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</w:tcPr>
        <w:p w14:paraId="1E49153C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52427B" w14:paraId="5BBF3BE4" w14:textId="77777777">
      <w:trPr>
        <w:trHeight w:val="274"/>
      </w:trPr>
      <w:tc>
        <w:tcPr>
          <w:tcW w:w="1236" w:type="dxa"/>
          <w:vMerge/>
          <w:vAlign w:val="center"/>
        </w:tcPr>
        <w:p w14:paraId="1251CB65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66F4AC3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80BC76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</w:tcPr>
        <w:p w14:paraId="0CCAD0F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52427B" w14:paraId="6C705632" w14:textId="77777777">
      <w:tc>
        <w:tcPr>
          <w:tcW w:w="1236" w:type="dxa"/>
          <w:vMerge/>
          <w:vAlign w:val="center"/>
        </w:tcPr>
        <w:p w14:paraId="52698174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49820F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4B36B904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</w:tcPr>
        <w:p w14:paraId="0D64BB41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52427B" w14:paraId="19DD4EA6" w14:textId="77777777">
      <w:trPr>
        <w:trHeight w:val="261"/>
      </w:trPr>
      <w:tc>
        <w:tcPr>
          <w:tcW w:w="1236" w:type="dxa"/>
          <w:vMerge/>
          <w:vAlign w:val="center"/>
        </w:tcPr>
        <w:p w14:paraId="2CA7B51A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8DB605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0CB949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</w:tcPr>
        <w:p w14:paraId="2A2CF5C5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A1F061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7339FE71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95B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B"/>
    <w:rsid w:val="00480862"/>
    <w:rsid w:val="0052427B"/>
    <w:rsid w:val="00990165"/>
    <w:rsid w:val="00D7290C"/>
    <w:rsid w:val="00E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77746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4"/>
  </w:style>
  <w:style w:type="paragraph" w:styleId="Footer">
    <w:name w:val="footer"/>
    <w:basedOn w:val="Normal"/>
    <w:link w:val="Foot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4"/>
  </w:style>
  <w:style w:type="table" w:styleId="TableGrid">
    <w:name w:val="Table Grid"/>
    <w:basedOn w:val="TableNormal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4C50E0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ydB4d5WfiSjwKrEMrCBQnKinQ==">CgMxLjAyCGguZ2pkZ3hzOAByITFuYWQyQW5EMGZvb0Rqei1pajF4ZF9PdW1mZjM2YXdtMQ==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2024-04-03T12:28:00Z</dcterms:created>
  <dcterms:modified xsi:type="dcterms:W3CDTF">2024-04-03T12:44:00Z</dcterms:modified>
</cp:coreProperties>
</file>